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03" w:rsidRDefault="007F6803" w:rsidP="007F6803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-221615</wp:posOffset>
            </wp:positionV>
            <wp:extent cx="1980565" cy="1225550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803" w:rsidRDefault="007F6803" w:rsidP="007F680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Školní klub KOTVA při CMG a </w:t>
      </w:r>
      <w:proofErr w:type="spellStart"/>
      <w:r>
        <w:rPr>
          <w:rFonts w:ascii="Georgia" w:hAnsi="Georgia"/>
          <w:sz w:val="28"/>
          <w:szCs w:val="28"/>
        </w:rPr>
        <w:t>SOŠPg</w:t>
      </w:r>
      <w:proofErr w:type="spellEnd"/>
      <w:r>
        <w:rPr>
          <w:rFonts w:ascii="Georgia" w:hAnsi="Georgia"/>
          <w:sz w:val="28"/>
          <w:szCs w:val="28"/>
        </w:rPr>
        <w:t xml:space="preserve"> Brno</w:t>
      </w:r>
    </w:p>
    <w:p w:rsidR="007F6803" w:rsidRDefault="00FF39D9" w:rsidP="007F6803">
      <w:pPr>
        <w:pStyle w:val="Nadpis2"/>
        <w:jc w:val="left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                  </w:t>
      </w:r>
    </w:p>
    <w:p w:rsidR="00FF39D9" w:rsidRPr="00FF39D9" w:rsidRDefault="00FF39D9" w:rsidP="00FF39D9">
      <w:pPr>
        <w:pStyle w:val="Nadpis2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Přihláška na karneval 2025</w:t>
      </w:r>
    </w:p>
    <w:tbl>
      <w:tblPr>
        <w:tblpPr w:leftFromText="141" w:rightFromText="141" w:bottomFromText="160" w:vertAnchor="page" w:horzAnchor="margin" w:tblpY="3529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634"/>
        <w:gridCol w:w="3841"/>
      </w:tblGrid>
      <w:tr w:rsidR="007F6803" w:rsidTr="007F6803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Default="007F6803" w:rsidP="007F680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zájemce:</w:t>
            </w:r>
          </w:p>
        </w:tc>
      </w:tr>
      <w:tr w:rsidR="007F6803" w:rsidTr="007F6803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Default="007F6803" w:rsidP="007F680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trvalého bydliště:</w:t>
            </w:r>
          </w:p>
        </w:tc>
      </w:tr>
      <w:tr w:rsidR="007F6803" w:rsidTr="007F6803">
        <w:trPr>
          <w:cantSplit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Default="007F6803" w:rsidP="007F680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Default="007F6803" w:rsidP="007F680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Třída:</w:t>
            </w:r>
          </w:p>
        </w:tc>
      </w:tr>
      <w:tr w:rsidR="007F6803" w:rsidTr="007F6803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Default="007F6803" w:rsidP="007F680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7F6803" w:rsidTr="007F6803">
        <w:trPr>
          <w:cantSplit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Default="007F6803" w:rsidP="007F680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Default="007F6803" w:rsidP="007F680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  <w:tr w:rsidR="007F6803" w:rsidTr="007F6803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Default="007F6803" w:rsidP="007F680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Email, kam budeme posílat upřesňující informace: </w:t>
            </w:r>
          </w:p>
        </w:tc>
      </w:tr>
    </w:tbl>
    <w:p w:rsidR="007F6803" w:rsidRDefault="007F6803" w:rsidP="007F6803">
      <w:r>
        <w:rPr>
          <w:u w:val="single"/>
        </w:rPr>
        <w:t>Termín akce:</w:t>
      </w:r>
      <w:r>
        <w:t xml:space="preserve"> </w:t>
      </w:r>
      <w:r w:rsidR="00FF39D9">
        <w:t>3</w:t>
      </w:r>
      <w:r>
        <w:t xml:space="preserve">. - </w:t>
      </w:r>
      <w:r w:rsidR="00FF39D9">
        <w:t>4</w:t>
      </w:r>
      <w:r>
        <w:t xml:space="preserve">. </w:t>
      </w:r>
      <w:r w:rsidR="00FF39D9">
        <w:t>března 2025</w:t>
      </w:r>
    </w:p>
    <w:p w:rsidR="007F6803" w:rsidRDefault="007F6803" w:rsidP="007F6803">
      <w:r>
        <w:rPr>
          <w:u w:val="single"/>
        </w:rPr>
        <w:t>Cena:</w:t>
      </w:r>
      <w:r>
        <w:t xml:space="preserve"> 150,- </w:t>
      </w:r>
      <w:proofErr w:type="spellStart"/>
      <w:r>
        <w:t>kč</w:t>
      </w:r>
      <w:proofErr w:type="spellEnd"/>
    </w:p>
    <w:p w:rsidR="007F6803" w:rsidRDefault="007F6803" w:rsidP="007F6803">
      <w:r>
        <w:rPr>
          <w:u w:val="single"/>
        </w:rPr>
        <w:t xml:space="preserve">Pro koho: </w:t>
      </w:r>
      <w:r>
        <w:t>5. - 9. třída a nižší gymnázium</w:t>
      </w:r>
    </w:p>
    <w:p w:rsidR="007F6803" w:rsidRDefault="007F6803" w:rsidP="007F6803">
      <w:r>
        <w:t xml:space="preserve">Prosíme o dodání přihlášky ideálně do </w:t>
      </w:r>
      <w:r w:rsidR="00FF39D9">
        <w:t>pátku</w:t>
      </w:r>
      <w:r w:rsidR="0078219A">
        <w:t xml:space="preserve"> </w:t>
      </w:r>
      <w:r w:rsidR="00FF39D9">
        <w:t>28</w:t>
      </w:r>
      <w:r w:rsidR="0078219A">
        <w:t>. ú</w:t>
      </w:r>
      <w:r>
        <w:t>nora.</w:t>
      </w:r>
    </w:p>
    <w:p w:rsidR="007F6803" w:rsidRDefault="007F6803" w:rsidP="007F6803">
      <w:r>
        <w:br/>
        <w:t>Tímto podpisem potvrzuji,</w:t>
      </w:r>
    </w:p>
    <w:p w:rsidR="007F6803" w:rsidRDefault="007F6803" w:rsidP="007F6803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7F6803" w:rsidRDefault="007F6803" w:rsidP="007F6803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7F6803" w:rsidRDefault="007F6803" w:rsidP="007F6803">
      <w:pPr>
        <w:pStyle w:val="Odstavecseseznamem"/>
        <w:numPr>
          <w:ilvl w:val="0"/>
          <w:numId w:val="1"/>
        </w:numPr>
      </w:pPr>
      <w:r>
        <w:t>že dřívější odjezd z akce je možný pouze ze zdravotních důvodů nebo při nerespektování pravidel, a to na vlastní náklady a bez možnosti vrácení zbytku peněz</w:t>
      </w:r>
    </w:p>
    <w:p w:rsidR="007F6803" w:rsidRDefault="007F6803" w:rsidP="007F6803">
      <w:pPr>
        <w:pStyle w:val="Odstavecseseznamem"/>
        <w:numPr>
          <w:ilvl w:val="0"/>
          <w:numId w:val="1"/>
        </w:numPr>
      </w:pPr>
      <w:r>
        <w:t>že si uvědomuji, že součástí programu jsou duchovně zaměřené aktivity, které jsou vedeny v římskokatolickém způsobu</w:t>
      </w:r>
    </w:p>
    <w:p w:rsidR="007F6803" w:rsidRDefault="007F6803" w:rsidP="007F6803">
      <w:r>
        <w:br/>
      </w:r>
      <w:r>
        <w:br/>
        <w:t xml:space="preserve">V </w:t>
      </w:r>
      <w:r>
        <w:tab/>
      </w:r>
      <w:r>
        <w:tab/>
      </w:r>
      <w:proofErr w:type="gramStart"/>
      <w:r>
        <w:t>dne</w:t>
      </w:r>
      <w:proofErr w:type="gramEnd"/>
      <w:r>
        <w:tab/>
      </w:r>
      <w:r>
        <w:br/>
      </w:r>
      <w:r>
        <w:tab/>
      </w:r>
      <w:r>
        <w:tab/>
      </w:r>
      <w:r>
        <w:tab/>
      </w:r>
    </w:p>
    <w:p w:rsidR="007F6803" w:rsidRDefault="007F6803" w:rsidP="007F6803">
      <w:pPr>
        <w:pStyle w:val="Zkladntext2"/>
        <w:spacing w:line="240" w:lineRule="auto"/>
        <w:jc w:val="both"/>
      </w:pPr>
    </w:p>
    <w:p w:rsidR="007F6803" w:rsidRDefault="007F6803" w:rsidP="007F6803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7F6803" w:rsidRDefault="007F6803" w:rsidP="007F6803">
      <w:pPr>
        <w:pStyle w:val="Zkladntext2"/>
        <w:spacing w:line="240" w:lineRule="auto"/>
        <w:jc w:val="both"/>
      </w:pPr>
    </w:p>
    <w:p w:rsidR="003D1211" w:rsidRDefault="007F6803" w:rsidP="007F6803">
      <w:pPr>
        <w:pStyle w:val="Zkladntext2"/>
        <w:spacing w:line="240" w:lineRule="auto"/>
        <w:jc w:val="both"/>
      </w:pPr>
      <w:r>
        <w:t>*Nehodící se škrtněte</w:t>
      </w:r>
    </w:p>
    <w:p w:rsidR="00FF39D9" w:rsidRDefault="00FF39D9" w:rsidP="007F6803">
      <w:pPr>
        <w:pStyle w:val="Zkladntext2"/>
        <w:spacing w:line="240" w:lineRule="auto"/>
        <w:jc w:val="both"/>
        <w:rPr>
          <w:i/>
          <w:sz w:val="24"/>
        </w:rPr>
      </w:pPr>
      <w:r>
        <w:rPr>
          <w:i/>
          <w:sz w:val="24"/>
        </w:rPr>
        <w:lastRenderedPageBreak/>
        <w:t>Vážení dvořané,</w:t>
      </w:r>
    </w:p>
    <w:p w:rsidR="007F6803" w:rsidRPr="0078219A" w:rsidRDefault="00FF39D9" w:rsidP="007F6803">
      <w:pPr>
        <w:pStyle w:val="Zkladntext2"/>
        <w:spacing w:line="240" w:lineRule="auto"/>
        <w:jc w:val="both"/>
        <w:rPr>
          <w:i/>
          <w:sz w:val="24"/>
        </w:rPr>
      </w:pPr>
      <w:r>
        <w:rPr>
          <w:i/>
          <w:sz w:val="24"/>
        </w:rPr>
        <w:t xml:space="preserve">rok se s rokem sešly a mou milou povinností jest Vás již tradičně pozvati na náš klubový karneval. Letošním tématem jest Na královském dvoře. Čekati můžete přímo královskou zábavu! Přichystány jsou četné zábavné kratochvíle pro Vaši </w:t>
      </w:r>
      <w:proofErr w:type="spellStart"/>
      <w:r>
        <w:rPr>
          <w:i/>
          <w:sz w:val="24"/>
        </w:rPr>
        <w:t>pobavu</w:t>
      </w:r>
      <w:proofErr w:type="spellEnd"/>
      <w:r>
        <w:rPr>
          <w:i/>
          <w:sz w:val="24"/>
        </w:rPr>
        <w:t xml:space="preserve"> a samozřejmě slavnostní večeře od našich nejlepších mistrů ku</w:t>
      </w:r>
      <w:r w:rsidR="00E70F01">
        <w:rPr>
          <w:i/>
          <w:sz w:val="24"/>
        </w:rPr>
        <w:t>chařů</w:t>
      </w:r>
      <w:r>
        <w:rPr>
          <w:i/>
          <w:sz w:val="24"/>
        </w:rPr>
        <w:t xml:space="preserve">. Vítán jest každý, jenž </w:t>
      </w:r>
      <w:r w:rsidR="00E70F01">
        <w:rPr>
          <w:i/>
          <w:sz w:val="24"/>
        </w:rPr>
        <w:t xml:space="preserve">bude míti patřičné odění. Od možných i nemožných pohádkových bytostí, přes veškeré poddané, šlechtice i královského šaška. </w:t>
      </w:r>
      <w:r w:rsidR="002062D4" w:rsidRPr="0078219A">
        <w:rPr>
          <w:i/>
          <w:sz w:val="24"/>
        </w:rPr>
        <w:t>Tak</w:t>
      </w:r>
      <w:r w:rsidR="00E70F01">
        <w:rPr>
          <w:i/>
          <w:sz w:val="24"/>
        </w:rPr>
        <w:t>é nezapomeňte přibaliti</w:t>
      </w:r>
      <w:r w:rsidR="002062D4" w:rsidRPr="0078219A">
        <w:rPr>
          <w:i/>
          <w:sz w:val="24"/>
        </w:rPr>
        <w:t xml:space="preserve"> </w:t>
      </w:r>
      <w:r w:rsidR="00E70F01">
        <w:rPr>
          <w:i/>
          <w:sz w:val="24"/>
        </w:rPr>
        <w:t>noční oděv</w:t>
      </w:r>
      <w:r w:rsidR="002062D4" w:rsidRPr="0078219A">
        <w:rPr>
          <w:i/>
          <w:sz w:val="24"/>
        </w:rPr>
        <w:t>, spac</w:t>
      </w:r>
      <w:r w:rsidR="00E70F01">
        <w:rPr>
          <w:i/>
          <w:sz w:val="24"/>
        </w:rPr>
        <w:t>í pytel</w:t>
      </w:r>
      <w:r w:rsidR="002062D4" w:rsidRPr="0078219A">
        <w:rPr>
          <w:i/>
          <w:sz w:val="24"/>
        </w:rPr>
        <w:t xml:space="preserve"> a </w:t>
      </w:r>
      <w:r w:rsidR="00E70F01">
        <w:rPr>
          <w:i/>
          <w:sz w:val="24"/>
        </w:rPr>
        <w:t>podložku, ať Vás v noci nepřepadne nepohodlí.</w:t>
      </w:r>
    </w:p>
    <w:p w:rsidR="002062D4" w:rsidRPr="0078219A" w:rsidRDefault="002062D4" w:rsidP="007F6803">
      <w:pPr>
        <w:pStyle w:val="Zkladntext2"/>
        <w:spacing w:line="240" w:lineRule="auto"/>
        <w:jc w:val="both"/>
        <w:rPr>
          <w:i/>
          <w:sz w:val="24"/>
        </w:rPr>
      </w:pPr>
    </w:p>
    <w:p w:rsidR="002062D4" w:rsidRPr="0078219A" w:rsidRDefault="00E70F01" w:rsidP="007F6803">
      <w:pPr>
        <w:pStyle w:val="Zkladntext2"/>
        <w:spacing w:line="240" w:lineRule="auto"/>
        <w:jc w:val="both"/>
        <w:rPr>
          <w:i/>
          <w:sz w:val="24"/>
        </w:rPr>
      </w:pPr>
      <w:r>
        <w:rPr>
          <w:i/>
          <w:sz w:val="24"/>
        </w:rPr>
        <w:t>Vinšuji vše dobré.</w:t>
      </w:r>
    </w:p>
    <w:p w:rsidR="002062D4" w:rsidRDefault="002062D4" w:rsidP="00E70F01">
      <w:pPr>
        <w:pStyle w:val="Zkladntext2"/>
        <w:spacing w:line="240" w:lineRule="auto"/>
        <w:ind w:left="5664"/>
        <w:jc w:val="both"/>
      </w:pPr>
      <w:r w:rsidRPr="0078219A">
        <w:rPr>
          <w:i/>
          <w:sz w:val="24"/>
        </w:rPr>
        <w:t xml:space="preserve">Za klub Kotva </w:t>
      </w:r>
      <w:r w:rsidR="00E70F01">
        <w:rPr>
          <w:i/>
          <w:sz w:val="24"/>
        </w:rPr>
        <w:t>Královna Kateřina</w:t>
      </w:r>
    </w:p>
    <w:p w:rsidR="0078219A" w:rsidRDefault="0078219A" w:rsidP="0078219A">
      <w:pPr>
        <w:pStyle w:val="Zkladntext2"/>
        <w:spacing w:line="240" w:lineRule="auto"/>
        <w:jc w:val="both"/>
      </w:pPr>
    </w:p>
    <w:p w:rsidR="0078219A" w:rsidRDefault="0078219A" w:rsidP="0078219A">
      <w:pPr>
        <w:pStyle w:val="Zkladntext2"/>
        <w:spacing w:line="240" w:lineRule="auto"/>
        <w:jc w:val="both"/>
        <w:rPr>
          <w:b/>
          <w:sz w:val="24"/>
        </w:rPr>
      </w:pPr>
    </w:p>
    <w:p w:rsidR="0078219A" w:rsidRPr="0078219A" w:rsidRDefault="0078219A" w:rsidP="0078219A">
      <w:pPr>
        <w:pStyle w:val="Zkladntext2"/>
        <w:spacing w:line="240" w:lineRule="auto"/>
        <w:jc w:val="both"/>
        <w:rPr>
          <w:sz w:val="24"/>
        </w:rPr>
      </w:pPr>
      <w:r w:rsidRPr="0078219A">
        <w:rPr>
          <w:b/>
          <w:sz w:val="24"/>
        </w:rPr>
        <w:t>Začátek</w:t>
      </w:r>
      <w:r>
        <w:rPr>
          <w:b/>
          <w:sz w:val="24"/>
        </w:rPr>
        <w:t xml:space="preserve"> karnevalu</w:t>
      </w:r>
      <w:r w:rsidRPr="0078219A">
        <w:rPr>
          <w:b/>
          <w:sz w:val="24"/>
        </w:rPr>
        <w:t>:</w:t>
      </w:r>
      <w:r w:rsidRPr="0078219A">
        <w:rPr>
          <w:sz w:val="24"/>
        </w:rPr>
        <w:t xml:space="preserve"> v pondělí </w:t>
      </w:r>
      <w:r w:rsidR="00E70F01">
        <w:rPr>
          <w:sz w:val="24"/>
        </w:rPr>
        <w:t>3. března</w:t>
      </w:r>
      <w:r w:rsidRPr="0078219A">
        <w:rPr>
          <w:sz w:val="24"/>
        </w:rPr>
        <w:t xml:space="preserve"> </w:t>
      </w:r>
      <w:r w:rsidR="00E70F01">
        <w:rPr>
          <w:sz w:val="24"/>
        </w:rPr>
        <w:t>v 17.30</w:t>
      </w:r>
      <w:r w:rsidRPr="0078219A">
        <w:rPr>
          <w:sz w:val="24"/>
        </w:rPr>
        <w:t xml:space="preserve"> hodin v klubu Kotva</w:t>
      </w:r>
    </w:p>
    <w:p w:rsidR="0078219A" w:rsidRPr="0078219A" w:rsidRDefault="0078219A" w:rsidP="0078219A">
      <w:pPr>
        <w:pStyle w:val="Zkladntext2"/>
        <w:spacing w:line="240" w:lineRule="auto"/>
        <w:jc w:val="both"/>
        <w:rPr>
          <w:sz w:val="24"/>
        </w:rPr>
      </w:pPr>
      <w:r w:rsidRPr="0078219A">
        <w:rPr>
          <w:b/>
          <w:sz w:val="24"/>
        </w:rPr>
        <w:t>Ukončení:</w:t>
      </w:r>
      <w:r w:rsidRPr="0078219A">
        <w:rPr>
          <w:sz w:val="24"/>
        </w:rPr>
        <w:t xml:space="preserve"> v úterý </w:t>
      </w:r>
      <w:r w:rsidR="00E70F01">
        <w:rPr>
          <w:sz w:val="24"/>
        </w:rPr>
        <w:t>4. března</w:t>
      </w:r>
      <w:r w:rsidRPr="0078219A">
        <w:rPr>
          <w:sz w:val="24"/>
        </w:rPr>
        <w:t xml:space="preserve"> ráno před začátkem vyučování</w:t>
      </w:r>
    </w:p>
    <w:p w:rsidR="0078219A" w:rsidRPr="0078219A" w:rsidRDefault="0078219A" w:rsidP="0078219A">
      <w:pPr>
        <w:pStyle w:val="Zkladntext2"/>
        <w:spacing w:line="240" w:lineRule="auto"/>
        <w:jc w:val="both"/>
        <w:rPr>
          <w:sz w:val="24"/>
        </w:rPr>
      </w:pPr>
      <w:r w:rsidRPr="0078219A">
        <w:rPr>
          <w:b/>
          <w:sz w:val="24"/>
        </w:rPr>
        <w:t>S sebou:</w:t>
      </w:r>
      <w:r w:rsidRPr="0078219A">
        <w:rPr>
          <w:sz w:val="24"/>
        </w:rPr>
        <w:t xml:space="preserve"> 1</w:t>
      </w:r>
      <w:r w:rsidR="00E70F01">
        <w:rPr>
          <w:sz w:val="24"/>
        </w:rPr>
        <w:t>50 Kč, kostým, spacák, karimatku</w:t>
      </w:r>
      <w:r w:rsidRPr="0078219A">
        <w:rPr>
          <w:sz w:val="24"/>
        </w:rPr>
        <w:t>, pyžamo, věci osobní hygieny</w:t>
      </w:r>
    </w:p>
    <w:p w:rsidR="0078219A" w:rsidRPr="0078219A" w:rsidRDefault="0078219A" w:rsidP="0078219A">
      <w:pPr>
        <w:pStyle w:val="Zkladntext2"/>
        <w:spacing w:line="240" w:lineRule="auto"/>
        <w:jc w:val="both"/>
        <w:rPr>
          <w:sz w:val="24"/>
        </w:rPr>
      </w:pPr>
      <w:r w:rsidRPr="0078219A">
        <w:rPr>
          <w:sz w:val="24"/>
        </w:rPr>
        <w:t>(Večeře, snídaně a svačinka do školy je v ceně.)</w:t>
      </w:r>
      <w:bookmarkStart w:id="0" w:name="_GoBack"/>
      <w:bookmarkEnd w:id="0"/>
    </w:p>
    <w:sectPr w:rsidR="0078219A" w:rsidRPr="0078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03"/>
    <w:rsid w:val="000F7880"/>
    <w:rsid w:val="002062D4"/>
    <w:rsid w:val="003450FD"/>
    <w:rsid w:val="0078219A"/>
    <w:rsid w:val="007F6803"/>
    <w:rsid w:val="00E70F01"/>
    <w:rsid w:val="00F92FC0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803"/>
    <w:pPr>
      <w:spacing w:after="160" w:line="256" w:lineRule="auto"/>
    </w:pPr>
  </w:style>
  <w:style w:type="paragraph" w:styleId="Nadpis2">
    <w:name w:val="heading 2"/>
    <w:basedOn w:val="Normln"/>
    <w:next w:val="Normln"/>
    <w:link w:val="Nadpis2Char"/>
    <w:unhideWhenUsed/>
    <w:qFormat/>
    <w:rsid w:val="007F68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F680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F680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F6803"/>
  </w:style>
  <w:style w:type="paragraph" w:styleId="Odstavecseseznamem">
    <w:name w:val="List Paragraph"/>
    <w:basedOn w:val="Normln"/>
    <w:uiPriority w:val="34"/>
    <w:qFormat/>
    <w:rsid w:val="007F6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803"/>
    <w:pPr>
      <w:spacing w:after="160" w:line="256" w:lineRule="auto"/>
    </w:pPr>
  </w:style>
  <w:style w:type="paragraph" w:styleId="Nadpis2">
    <w:name w:val="heading 2"/>
    <w:basedOn w:val="Normln"/>
    <w:next w:val="Normln"/>
    <w:link w:val="Nadpis2Char"/>
    <w:unhideWhenUsed/>
    <w:qFormat/>
    <w:rsid w:val="007F68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F680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F680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F6803"/>
  </w:style>
  <w:style w:type="paragraph" w:styleId="Odstavecseseznamem">
    <w:name w:val="List Paragraph"/>
    <w:basedOn w:val="Normln"/>
    <w:uiPriority w:val="34"/>
    <w:qFormat/>
    <w:rsid w:val="007F6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Změlíková Kateřina</dc:creator>
  <cp:lastModifiedBy>Změlíková Kateřina</cp:lastModifiedBy>
  <cp:revision>3</cp:revision>
  <cp:lastPrinted>2025-02-17T12:11:00Z</cp:lastPrinted>
  <dcterms:created xsi:type="dcterms:W3CDTF">2024-01-25T07:04:00Z</dcterms:created>
  <dcterms:modified xsi:type="dcterms:W3CDTF">2025-02-17T12:11:00Z</dcterms:modified>
</cp:coreProperties>
</file>